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88" w:rsidRDefault="00D36D92">
      <w:bookmarkStart w:id="0" w:name="_GoBack"/>
      <w:bookmarkEnd w:id="0"/>
      <w:r>
        <w:rPr>
          <w:noProof/>
          <w:lang w:eastAsia="en-GB"/>
        </w:rPr>
        <w:drawing>
          <wp:anchor distT="0" distB="0" distL="114300" distR="114300" simplePos="0" relativeHeight="251662336" behindDoc="0" locked="0" layoutInCell="1" allowOverlap="1">
            <wp:simplePos x="0" y="0"/>
            <wp:positionH relativeFrom="margin">
              <wp:align>center</wp:align>
            </wp:positionH>
            <wp:positionV relativeFrom="margin">
              <wp:posOffset>6241223</wp:posOffset>
            </wp:positionV>
            <wp:extent cx="2604770" cy="1952625"/>
            <wp:effectExtent l="0" t="0" r="5080" b="9525"/>
            <wp:wrapSquare wrapText="bothSides"/>
            <wp:docPr id="8" name="Picture 8" descr="Image result for discoloure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coloured ap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77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61F">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488950</wp:posOffset>
                </wp:positionH>
                <wp:positionV relativeFrom="paragraph">
                  <wp:posOffset>63500</wp:posOffset>
                </wp:positionV>
                <wp:extent cx="47936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615" cy="1404620"/>
                        </a:xfrm>
                        <a:prstGeom prst="rect">
                          <a:avLst/>
                        </a:prstGeom>
                        <a:noFill/>
                        <a:ln w="9525">
                          <a:noFill/>
                          <a:miter lim="800000"/>
                          <a:headEnd/>
                          <a:tailEnd/>
                        </a:ln>
                      </wps:spPr>
                      <wps:txbx>
                        <w:txbxContent>
                          <w:p w:rsidR="00A60D04" w:rsidRPr="00570BCA" w:rsidRDefault="002E261F" w:rsidP="0049159F">
                            <w:pPr>
                              <w:jc w:val="center"/>
                              <w:rPr>
                                <w:rFonts w:cstheme="minorHAnsi"/>
                                <w:color w:val="8E79B4"/>
                                <w:sz w:val="44"/>
                                <w:u w:val="single"/>
                              </w:rPr>
                            </w:pPr>
                            <w:r w:rsidRPr="00570BCA">
                              <w:rPr>
                                <w:rFonts w:cstheme="minorHAnsi"/>
                                <w:color w:val="8E79B4"/>
                                <w:sz w:val="44"/>
                                <w:u w:val="single"/>
                              </w:rPr>
                              <w:t>The Good Apple, Bad Apple experiment</w:t>
                            </w:r>
                          </w:p>
                          <w:p w:rsidR="00916A88" w:rsidRPr="00570BCA" w:rsidRDefault="001E40D6" w:rsidP="0049159F">
                            <w:pPr>
                              <w:jc w:val="center"/>
                              <w:rPr>
                                <w:rFonts w:ascii="Amperzand" w:hAnsi="Amperzand"/>
                                <w:color w:val="F09020"/>
                                <w:sz w:val="44"/>
                                <w:u w:val="single"/>
                              </w:rPr>
                            </w:pPr>
                            <w:r w:rsidRPr="002E261F">
                              <w:rPr>
                                <w:rFonts w:cstheme="minorHAnsi"/>
                                <w:sz w:val="44"/>
                              </w:rPr>
                              <w:t xml:space="preserve"> </w:t>
                            </w:r>
                            <w:r w:rsidRPr="00570BCA">
                              <w:rPr>
                                <w:rFonts w:cstheme="minorHAnsi"/>
                                <w:color w:val="F09020"/>
                                <w:sz w:val="44"/>
                                <w:u w:val="single"/>
                              </w:rPr>
                              <w:t>Teachers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5pt;width:377.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" filled="f" stroked="f">
                <v:textbox style="mso-fit-shape-to-text:t">
                  <w:txbxContent>
                    <w:p w:rsidR="00A60D04" w:rsidRPr="00570BCA" w:rsidRDefault="002E261F" w:rsidP="0049159F">
                      <w:pPr>
                        <w:jc w:val="center"/>
                        <w:rPr>
                          <w:rFonts w:cstheme="minorHAnsi"/>
                          <w:color w:val="8E79B4"/>
                          <w:sz w:val="44"/>
                          <w:u w:val="single"/>
                        </w:rPr>
                      </w:pPr>
                      <w:r w:rsidRPr="00570BCA">
                        <w:rPr>
                          <w:rFonts w:cstheme="minorHAnsi"/>
                          <w:color w:val="8E79B4"/>
                          <w:sz w:val="44"/>
                          <w:u w:val="single"/>
                        </w:rPr>
                        <w:t>The Good Apple, Bad Apple experiment</w:t>
                      </w:r>
                    </w:p>
                    <w:p w:rsidR="00916A88" w:rsidRPr="00570BCA" w:rsidRDefault="001E40D6" w:rsidP="0049159F">
                      <w:pPr>
                        <w:jc w:val="center"/>
                        <w:rPr>
                          <w:rFonts w:ascii="Amperzand" w:hAnsi="Amperzand"/>
                          <w:color w:val="F09020"/>
                          <w:sz w:val="44"/>
                          <w:u w:val="single"/>
                        </w:rPr>
                      </w:pPr>
                      <w:r w:rsidRPr="002E261F">
                        <w:rPr>
                          <w:rFonts w:cstheme="minorHAnsi"/>
                          <w:sz w:val="44"/>
                        </w:rPr>
                        <w:t xml:space="preserve"> </w:t>
                      </w:r>
                      <w:r w:rsidRPr="00570BCA">
                        <w:rPr>
                          <w:rFonts w:cstheme="minorHAnsi"/>
                          <w:color w:val="F09020"/>
                          <w:sz w:val="44"/>
                          <w:u w:val="single"/>
                        </w:rPr>
                        <w:t>Teachers Instructions</w:t>
                      </w:r>
                    </w:p>
                  </w:txbxContent>
                </v:textbox>
                <w10:wrap type="square" anchorx="margin"/>
              </v:shape>
            </w:pict>
          </mc:Fallback>
        </mc:AlternateContent>
      </w:r>
      <w:r w:rsidR="00B2436B">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-371475</wp:posOffset>
                </wp:positionH>
                <wp:positionV relativeFrom="paragraph">
                  <wp:posOffset>1151890</wp:posOffset>
                </wp:positionV>
                <wp:extent cx="6286500" cy="59074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907405"/>
                        </a:xfrm>
                        <a:prstGeom prst="rect">
                          <a:avLst/>
                        </a:prstGeom>
                        <a:solidFill>
                          <a:srgbClr val="FFFFFF"/>
                        </a:solidFill>
                        <a:ln w="9525">
                          <a:noFill/>
                          <a:miter lim="800000"/>
                          <a:headEnd/>
                          <a:tailEnd/>
                        </a:ln>
                      </wps:spPr>
                      <wps:txbx>
                        <w:txbxContent>
                          <w:p w:rsidR="00B16D68" w:rsidRPr="002E261F" w:rsidRDefault="002E261F" w:rsidP="001E40D6">
                            <w:pPr>
                              <w:pStyle w:val="ListParagraph"/>
                              <w:numPr>
                                <w:ilvl w:val="0"/>
                                <w:numId w:val="2"/>
                              </w:numPr>
                              <w:rPr>
                                <w:rFonts w:cstheme="minorHAnsi"/>
                                <w:sz w:val="28"/>
                              </w:rPr>
                            </w:pPr>
                            <w:r>
                              <w:rPr>
                                <w:rFonts w:cstheme="minorHAnsi"/>
                                <w:sz w:val="28"/>
                              </w:rPr>
                              <w:t>Prior to the class, label two glass jars with ‘Good’ and ‘Bad’</w:t>
                            </w:r>
                          </w:p>
                          <w:p w:rsidR="00A60D04" w:rsidRPr="002E261F" w:rsidRDefault="002E261F" w:rsidP="001E40D6">
                            <w:pPr>
                              <w:pStyle w:val="ListParagraph"/>
                              <w:numPr>
                                <w:ilvl w:val="0"/>
                                <w:numId w:val="2"/>
                              </w:numPr>
                              <w:rPr>
                                <w:rFonts w:cstheme="minorHAnsi"/>
                                <w:sz w:val="28"/>
                              </w:rPr>
                            </w:pPr>
                            <w:r>
                              <w:rPr>
                                <w:rFonts w:cstheme="minorHAnsi"/>
                                <w:sz w:val="28"/>
                              </w:rPr>
                              <w:t>In the class explain how this is an ordinary apple and then cut the apple in half.</w:t>
                            </w:r>
                          </w:p>
                          <w:p w:rsidR="00A60D04" w:rsidRPr="002E261F" w:rsidRDefault="002E261F" w:rsidP="001E40D6">
                            <w:pPr>
                              <w:pStyle w:val="ListParagraph"/>
                              <w:numPr>
                                <w:ilvl w:val="0"/>
                                <w:numId w:val="2"/>
                              </w:numPr>
                              <w:rPr>
                                <w:rFonts w:cstheme="minorHAnsi"/>
                                <w:sz w:val="28"/>
                              </w:rPr>
                            </w:pPr>
                            <w:r>
                              <w:rPr>
                                <w:rFonts w:cstheme="minorHAnsi"/>
                                <w:sz w:val="28"/>
                              </w:rPr>
                              <w:t>Put one half into the jar labelled ‘good’ and the other half into the jar labelled ‘bad’.</w:t>
                            </w:r>
                          </w:p>
                          <w:p w:rsidR="00A60D04" w:rsidRPr="002E261F" w:rsidRDefault="002E261F" w:rsidP="001E40D6">
                            <w:pPr>
                              <w:pStyle w:val="ListParagraph"/>
                              <w:numPr>
                                <w:ilvl w:val="0"/>
                                <w:numId w:val="2"/>
                              </w:numPr>
                              <w:rPr>
                                <w:rFonts w:cstheme="minorHAnsi"/>
                                <w:sz w:val="28"/>
                              </w:rPr>
                            </w:pPr>
                            <w:r>
                              <w:rPr>
                                <w:rFonts w:cstheme="minorHAnsi"/>
                                <w:sz w:val="28"/>
                              </w:rPr>
                              <w:t>Split the children into two groups. Get one group to say nice words to the apple in the ‘good’ jar and</w:t>
                            </w:r>
                            <w:r w:rsidR="00D36D92">
                              <w:rPr>
                                <w:rFonts w:cstheme="minorHAnsi"/>
                                <w:sz w:val="28"/>
                              </w:rPr>
                              <w:t xml:space="preserve"> the other group to say bad</w:t>
                            </w:r>
                            <w:r>
                              <w:rPr>
                                <w:rFonts w:cstheme="minorHAnsi"/>
                                <w:sz w:val="28"/>
                              </w:rPr>
                              <w:t xml:space="preserve"> words to the apple in the ‘bad’</w:t>
                            </w:r>
                            <w:r w:rsidR="00D36D92">
                              <w:rPr>
                                <w:rFonts w:cstheme="minorHAnsi"/>
                                <w:sz w:val="28"/>
                              </w:rPr>
                              <w:t xml:space="preserve"> jar. Let the children speak to</w:t>
                            </w:r>
                            <w:r>
                              <w:rPr>
                                <w:rFonts w:cstheme="minorHAnsi"/>
                                <w:sz w:val="28"/>
                              </w:rPr>
                              <w:t xml:space="preserve"> both.</w:t>
                            </w:r>
                          </w:p>
                          <w:p w:rsidR="00A60D04" w:rsidRPr="002E261F" w:rsidRDefault="002E261F" w:rsidP="001E40D6">
                            <w:pPr>
                              <w:pStyle w:val="ListParagraph"/>
                              <w:numPr>
                                <w:ilvl w:val="0"/>
                                <w:numId w:val="2"/>
                              </w:numPr>
                              <w:rPr>
                                <w:rFonts w:cstheme="minorHAnsi"/>
                                <w:sz w:val="28"/>
                              </w:rPr>
                            </w:pPr>
                            <w:r>
                              <w:rPr>
                                <w:rFonts w:cstheme="minorHAnsi"/>
                                <w:sz w:val="28"/>
                              </w:rPr>
                              <w:t>Close the lid on both jars and place</w:t>
                            </w:r>
                            <w:r w:rsidR="00D36D92">
                              <w:rPr>
                                <w:rFonts w:cstheme="minorHAnsi"/>
                                <w:sz w:val="28"/>
                              </w:rPr>
                              <w:t xml:space="preserve"> them both</w:t>
                            </w:r>
                            <w:r>
                              <w:rPr>
                                <w:rFonts w:cstheme="minorHAnsi"/>
                                <w:sz w:val="28"/>
                              </w:rPr>
                              <w:t xml:space="preserve"> somewhere the children can see.</w:t>
                            </w:r>
                          </w:p>
                          <w:p w:rsidR="00A60D04" w:rsidRPr="002E261F" w:rsidRDefault="002E261F" w:rsidP="001E40D6">
                            <w:pPr>
                              <w:pStyle w:val="ListParagraph"/>
                              <w:numPr>
                                <w:ilvl w:val="0"/>
                                <w:numId w:val="2"/>
                              </w:numPr>
                              <w:rPr>
                                <w:rFonts w:cstheme="minorHAnsi"/>
                                <w:sz w:val="28"/>
                              </w:rPr>
                            </w:pPr>
                            <w:r>
                              <w:rPr>
                                <w:rFonts w:cstheme="minorHAnsi"/>
                                <w:sz w:val="28"/>
                              </w:rPr>
                              <w:t>Repeat this daily for five days.</w:t>
                            </w:r>
                          </w:p>
                          <w:p w:rsidR="00A60D04" w:rsidRPr="002E261F" w:rsidRDefault="002E261F" w:rsidP="001E40D6">
                            <w:pPr>
                              <w:pStyle w:val="ListParagraph"/>
                              <w:numPr>
                                <w:ilvl w:val="0"/>
                                <w:numId w:val="2"/>
                              </w:numPr>
                              <w:rPr>
                                <w:rFonts w:cstheme="minorHAnsi"/>
                                <w:sz w:val="28"/>
                              </w:rPr>
                            </w:pPr>
                            <w:r>
                              <w:rPr>
                                <w:rFonts w:cstheme="minorHAnsi"/>
                                <w:sz w:val="28"/>
                              </w:rPr>
                              <w:t>At the end of the five days the class will see the difference in colour of the two halves of apples. The ‘bad’ apple will be discoloured and mouldy. The ‘good’ apple will be less discoloured.</w:t>
                            </w:r>
                            <w:r w:rsidR="00A60D04" w:rsidRPr="002E261F">
                              <w:rPr>
                                <w:rFonts w:cstheme="minorHAnsi"/>
                                <w:sz w:val="28"/>
                              </w:rPr>
                              <w:t xml:space="preserve"> </w:t>
                            </w:r>
                          </w:p>
                          <w:p w:rsidR="00A60D04" w:rsidRDefault="002E261F" w:rsidP="001E40D6">
                            <w:pPr>
                              <w:pStyle w:val="ListParagraph"/>
                              <w:numPr>
                                <w:ilvl w:val="0"/>
                                <w:numId w:val="2"/>
                              </w:numPr>
                              <w:rPr>
                                <w:rFonts w:cstheme="minorHAnsi"/>
                                <w:sz w:val="28"/>
                              </w:rPr>
                            </w:pPr>
                            <w:r>
                              <w:rPr>
                                <w:rFonts w:cstheme="minorHAnsi"/>
                                <w:sz w:val="28"/>
                              </w:rPr>
                              <w:t>The idea of the experiment is for children to see the negative effect bad words have on people</w:t>
                            </w:r>
                            <w:r w:rsidR="00D36D92">
                              <w:rPr>
                                <w:rFonts w:cstheme="minorHAnsi"/>
                                <w:sz w:val="28"/>
                              </w:rPr>
                              <w:t>’</w:t>
                            </w:r>
                            <w:r>
                              <w:rPr>
                                <w:rFonts w:cstheme="minorHAnsi"/>
                                <w:sz w:val="28"/>
                              </w:rPr>
                              <w:t>s emotional and mental health and wellb</w:t>
                            </w:r>
                            <w:r w:rsidR="00D36D92">
                              <w:rPr>
                                <w:rFonts w:cstheme="minorHAnsi"/>
                                <w:sz w:val="28"/>
                              </w:rPr>
                              <w:t>eing.</w:t>
                            </w:r>
                          </w:p>
                          <w:p w:rsidR="00570BCA" w:rsidRDefault="00570BCA" w:rsidP="00570BCA">
                            <w:pPr>
                              <w:pStyle w:val="ListParagraph"/>
                              <w:ind w:left="1440"/>
                              <w:rPr>
                                <w:rFonts w:cstheme="minorHAnsi"/>
                                <w:sz w:val="28"/>
                              </w:rPr>
                            </w:pPr>
                          </w:p>
                          <w:p w:rsidR="00570BCA" w:rsidRPr="002E261F" w:rsidRDefault="00570BCA" w:rsidP="00570BCA">
                            <w:pPr>
                              <w:pStyle w:val="ListParagraph"/>
                              <w:ind w:left="1440"/>
                              <w:rPr>
                                <w:rFonts w:cstheme="minorHAnsi"/>
                                <w:sz w:val="28"/>
                              </w:rPr>
                            </w:pPr>
                            <w:r>
                              <w:rPr>
                                <w:rFonts w:cstheme="minorHAnsi"/>
                                <w:sz w:val="28"/>
                              </w:rPr>
                              <w:t xml:space="preserve">Follow this link to watch a video of the experiment: </w:t>
                            </w:r>
                            <w:r w:rsidRPr="00570BCA">
                              <w:rPr>
                                <w:rFonts w:cstheme="minorHAnsi"/>
                                <w:sz w:val="28"/>
                                <w:u w:val="single"/>
                              </w:rPr>
                              <w:t>https://www.youtube.com/watch?v=3UGhb1OI174</w:t>
                            </w:r>
                          </w:p>
                          <w:p w:rsidR="00A60D04" w:rsidRPr="002E261F" w:rsidRDefault="00A60D04" w:rsidP="002E261F">
                            <w:pPr>
                              <w:pStyle w:val="ListParagraph"/>
                              <w:ind w:left="1440"/>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25pt;margin-top:90.7pt;width:495pt;height:46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" stroked="f">
                <v:textbox>
                  <w:txbxContent>
                    <w:p w:rsidR="00B16D68" w:rsidRPr="002E261F" w:rsidRDefault="002E261F" w:rsidP="001E40D6">
                      <w:pPr>
                        <w:pStyle w:val="ListParagraph"/>
                        <w:numPr>
                          <w:ilvl w:val="0"/>
                          <w:numId w:val="2"/>
                        </w:numPr>
                        <w:rPr>
                          <w:rFonts w:cstheme="minorHAnsi"/>
                          <w:sz w:val="28"/>
                        </w:rPr>
                      </w:pPr>
                      <w:r>
                        <w:rPr>
                          <w:rFonts w:cstheme="minorHAnsi"/>
                          <w:sz w:val="28"/>
                        </w:rPr>
                        <w:t>Prior to the class, label two glass jars with ‘Good’ and ‘Bad’</w:t>
                      </w:r>
                    </w:p>
                    <w:p w:rsidR="00A60D04" w:rsidRPr="002E261F" w:rsidRDefault="002E261F" w:rsidP="001E40D6">
                      <w:pPr>
                        <w:pStyle w:val="ListParagraph"/>
                        <w:numPr>
                          <w:ilvl w:val="0"/>
                          <w:numId w:val="2"/>
                        </w:numPr>
                        <w:rPr>
                          <w:rFonts w:cstheme="minorHAnsi"/>
                          <w:sz w:val="28"/>
                        </w:rPr>
                      </w:pPr>
                      <w:r>
                        <w:rPr>
                          <w:rFonts w:cstheme="minorHAnsi"/>
                          <w:sz w:val="28"/>
                        </w:rPr>
                        <w:t>In the class explain how this is an ordinary apple and then cut the apple in half.</w:t>
                      </w:r>
                    </w:p>
                    <w:p w:rsidR="00A60D04" w:rsidRPr="002E261F" w:rsidRDefault="002E261F" w:rsidP="001E40D6">
                      <w:pPr>
                        <w:pStyle w:val="ListParagraph"/>
                        <w:numPr>
                          <w:ilvl w:val="0"/>
                          <w:numId w:val="2"/>
                        </w:numPr>
                        <w:rPr>
                          <w:rFonts w:cstheme="minorHAnsi"/>
                          <w:sz w:val="28"/>
                        </w:rPr>
                      </w:pPr>
                      <w:r>
                        <w:rPr>
                          <w:rFonts w:cstheme="minorHAnsi"/>
                          <w:sz w:val="28"/>
                        </w:rPr>
                        <w:t>Put one half into the jar labelled ‘good’ and the other half into the jar labelled ‘bad’.</w:t>
                      </w:r>
                    </w:p>
                    <w:p w:rsidR="00A60D04" w:rsidRPr="002E261F" w:rsidRDefault="002E261F" w:rsidP="001E40D6">
                      <w:pPr>
                        <w:pStyle w:val="ListParagraph"/>
                        <w:numPr>
                          <w:ilvl w:val="0"/>
                          <w:numId w:val="2"/>
                        </w:numPr>
                        <w:rPr>
                          <w:rFonts w:cstheme="minorHAnsi"/>
                          <w:sz w:val="28"/>
                        </w:rPr>
                      </w:pPr>
                      <w:r>
                        <w:rPr>
                          <w:rFonts w:cstheme="minorHAnsi"/>
                          <w:sz w:val="28"/>
                        </w:rPr>
                        <w:t>Split the children into two groups. Get one group to say nice words to the apple in the ‘good’ jar and</w:t>
                      </w:r>
                      <w:r w:rsidR="00D36D92">
                        <w:rPr>
                          <w:rFonts w:cstheme="minorHAnsi"/>
                          <w:sz w:val="28"/>
                        </w:rPr>
                        <w:t xml:space="preserve"> the other group to say bad</w:t>
                      </w:r>
                      <w:r>
                        <w:rPr>
                          <w:rFonts w:cstheme="minorHAnsi"/>
                          <w:sz w:val="28"/>
                        </w:rPr>
                        <w:t xml:space="preserve"> words to the apple in the ‘bad’</w:t>
                      </w:r>
                      <w:r w:rsidR="00D36D92">
                        <w:rPr>
                          <w:rFonts w:cstheme="minorHAnsi"/>
                          <w:sz w:val="28"/>
                        </w:rPr>
                        <w:t xml:space="preserve"> jar. Let the children speak to</w:t>
                      </w:r>
                      <w:r>
                        <w:rPr>
                          <w:rFonts w:cstheme="minorHAnsi"/>
                          <w:sz w:val="28"/>
                        </w:rPr>
                        <w:t xml:space="preserve"> both.</w:t>
                      </w:r>
                    </w:p>
                    <w:p w:rsidR="00A60D04" w:rsidRPr="002E261F" w:rsidRDefault="002E261F" w:rsidP="001E40D6">
                      <w:pPr>
                        <w:pStyle w:val="ListParagraph"/>
                        <w:numPr>
                          <w:ilvl w:val="0"/>
                          <w:numId w:val="2"/>
                        </w:numPr>
                        <w:rPr>
                          <w:rFonts w:cstheme="minorHAnsi"/>
                          <w:sz w:val="28"/>
                        </w:rPr>
                      </w:pPr>
                      <w:r>
                        <w:rPr>
                          <w:rFonts w:cstheme="minorHAnsi"/>
                          <w:sz w:val="28"/>
                        </w:rPr>
                        <w:t>Close the lid on both jars and place</w:t>
                      </w:r>
                      <w:r w:rsidR="00D36D92">
                        <w:rPr>
                          <w:rFonts w:cstheme="minorHAnsi"/>
                          <w:sz w:val="28"/>
                        </w:rPr>
                        <w:t xml:space="preserve"> them both</w:t>
                      </w:r>
                      <w:r>
                        <w:rPr>
                          <w:rFonts w:cstheme="minorHAnsi"/>
                          <w:sz w:val="28"/>
                        </w:rPr>
                        <w:t xml:space="preserve"> somewhere the children can see.</w:t>
                      </w:r>
                    </w:p>
                    <w:p w:rsidR="00A60D04" w:rsidRPr="002E261F" w:rsidRDefault="002E261F" w:rsidP="001E40D6">
                      <w:pPr>
                        <w:pStyle w:val="ListParagraph"/>
                        <w:numPr>
                          <w:ilvl w:val="0"/>
                          <w:numId w:val="2"/>
                        </w:numPr>
                        <w:rPr>
                          <w:rFonts w:cstheme="minorHAnsi"/>
                          <w:sz w:val="28"/>
                        </w:rPr>
                      </w:pPr>
                      <w:r>
                        <w:rPr>
                          <w:rFonts w:cstheme="minorHAnsi"/>
                          <w:sz w:val="28"/>
                        </w:rPr>
                        <w:t>Repeat this daily for five days.</w:t>
                      </w:r>
                    </w:p>
                    <w:p w:rsidR="00A60D04" w:rsidRPr="002E261F" w:rsidRDefault="002E261F" w:rsidP="001E40D6">
                      <w:pPr>
                        <w:pStyle w:val="ListParagraph"/>
                        <w:numPr>
                          <w:ilvl w:val="0"/>
                          <w:numId w:val="2"/>
                        </w:numPr>
                        <w:rPr>
                          <w:rFonts w:cstheme="minorHAnsi"/>
                          <w:sz w:val="28"/>
                        </w:rPr>
                      </w:pPr>
                      <w:r>
                        <w:rPr>
                          <w:rFonts w:cstheme="minorHAnsi"/>
                          <w:sz w:val="28"/>
                        </w:rPr>
                        <w:t>At the end of the five days the class will see the difference in colour of the two halves of apples. The ‘bad’ apple will be discoloured and mouldy. The ‘good’ apple will be less discoloured.</w:t>
                      </w:r>
                      <w:r w:rsidR="00A60D04" w:rsidRPr="002E261F">
                        <w:rPr>
                          <w:rFonts w:cstheme="minorHAnsi"/>
                          <w:sz w:val="28"/>
                        </w:rPr>
                        <w:t xml:space="preserve"> </w:t>
                      </w:r>
                    </w:p>
                    <w:p w:rsidR="00A60D04" w:rsidRDefault="002E261F" w:rsidP="001E40D6">
                      <w:pPr>
                        <w:pStyle w:val="ListParagraph"/>
                        <w:numPr>
                          <w:ilvl w:val="0"/>
                          <w:numId w:val="2"/>
                        </w:numPr>
                        <w:rPr>
                          <w:rFonts w:cstheme="minorHAnsi"/>
                          <w:sz w:val="28"/>
                        </w:rPr>
                      </w:pPr>
                      <w:r>
                        <w:rPr>
                          <w:rFonts w:cstheme="minorHAnsi"/>
                          <w:sz w:val="28"/>
                        </w:rPr>
                        <w:t>The idea of the experiment is for children to see the negative effect bad words have on people</w:t>
                      </w:r>
                      <w:r w:rsidR="00D36D92">
                        <w:rPr>
                          <w:rFonts w:cstheme="minorHAnsi"/>
                          <w:sz w:val="28"/>
                        </w:rPr>
                        <w:t>’</w:t>
                      </w:r>
                      <w:r>
                        <w:rPr>
                          <w:rFonts w:cstheme="minorHAnsi"/>
                          <w:sz w:val="28"/>
                        </w:rPr>
                        <w:t>s emotional and mental health and wellb</w:t>
                      </w:r>
                      <w:r w:rsidR="00D36D92">
                        <w:rPr>
                          <w:rFonts w:cstheme="minorHAnsi"/>
                          <w:sz w:val="28"/>
                        </w:rPr>
                        <w:t>eing.</w:t>
                      </w:r>
                    </w:p>
                    <w:p w:rsidR="00570BCA" w:rsidRDefault="00570BCA" w:rsidP="00570BCA">
                      <w:pPr>
                        <w:pStyle w:val="ListParagraph"/>
                        <w:ind w:left="1440"/>
                        <w:rPr>
                          <w:rFonts w:cstheme="minorHAnsi"/>
                          <w:sz w:val="28"/>
                        </w:rPr>
                      </w:pPr>
                    </w:p>
                    <w:p w:rsidR="00570BCA" w:rsidRPr="002E261F" w:rsidRDefault="00570BCA" w:rsidP="00570BCA">
                      <w:pPr>
                        <w:pStyle w:val="ListParagraph"/>
                        <w:ind w:left="1440"/>
                        <w:rPr>
                          <w:rFonts w:cstheme="minorHAnsi"/>
                          <w:sz w:val="28"/>
                        </w:rPr>
                      </w:pPr>
                      <w:r>
                        <w:rPr>
                          <w:rFonts w:cstheme="minorHAnsi"/>
                          <w:sz w:val="28"/>
                        </w:rPr>
                        <w:t xml:space="preserve">Follow this link to watch a video of the experiment: </w:t>
                      </w:r>
                      <w:r w:rsidRPr="00570BCA">
                        <w:rPr>
                          <w:rFonts w:cstheme="minorHAnsi"/>
                          <w:sz w:val="28"/>
                          <w:u w:val="single"/>
                        </w:rPr>
                        <w:t>https://www.youtube.com/watch?v=3UGhb1OI174</w:t>
                      </w:r>
                    </w:p>
                    <w:p w:rsidR="00A60D04" w:rsidRPr="002E261F" w:rsidRDefault="00A60D04" w:rsidP="002E261F">
                      <w:pPr>
                        <w:pStyle w:val="ListParagraph"/>
                        <w:ind w:left="1440"/>
                        <w:rPr>
                          <w:rFonts w:cstheme="minorHAnsi"/>
                          <w:sz w:val="28"/>
                        </w:rPr>
                      </w:pPr>
                    </w:p>
                  </w:txbxContent>
                </v:textbox>
                <w10:wrap type="square"/>
              </v:shape>
            </w:pict>
          </mc:Fallback>
        </mc:AlternateContent>
      </w:r>
    </w:p>
    <w:sectPr w:rsidR="00916A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A88" w:rsidRDefault="00916A88" w:rsidP="0049159F">
      <w:pPr>
        <w:spacing w:after="0" w:line="240" w:lineRule="auto"/>
      </w:pPr>
      <w:r>
        <w:separator/>
      </w:r>
    </w:p>
  </w:endnote>
  <w:endnote w:type="continuationSeparator" w:id="0">
    <w:p w:rsidR="00916A88" w:rsidRDefault="00916A88" w:rsidP="0049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erzand">
    <w:altName w:val="Arial Unicode MS"/>
    <w:panose1 w:val="00000000000000000000"/>
    <w:charset w:val="00"/>
    <w:family w:val="auto"/>
    <w:pitch w:val="variable"/>
    <w:sig w:usb0="A00000AF" w:usb1="0800004A" w:usb2="14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88" w:rsidRPr="00D36D92" w:rsidRDefault="00916A88" w:rsidP="0049159F">
    <w:pPr>
      <w:pStyle w:val="Footer"/>
      <w:jc w:val="center"/>
      <w:rPr>
        <w:rFonts w:cstheme="minorHAnsi"/>
        <w:noProof/>
        <w:lang w:eastAsia="en-GB"/>
      </w:rPr>
    </w:pPr>
    <w:r w:rsidRPr="00D36D92">
      <w:rPr>
        <w:rFonts w:cstheme="minorHAnsi"/>
        <w:noProof/>
        <w:lang w:eastAsia="en-GB"/>
      </w:rPr>
      <w:t xml:space="preserve">Produced by CHUMS Mental Health and Emotional Wellbeing Service </w:t>
    </w:r>
  </w:p>
  <w:p w:rsidR="00916A88" w:rsidRPr="00D36D92" w:rsidRDefault="00916A88" w:rsidP="0049159F">
    <w:pPr>
      <w:pStyle w:val="Footer"/>
      <w:jc w:val="center"/>
      <w:rPr>
        <w:rFonts w:cstheme="minorHAnsi"/>
        <w:noProof/>
        <w:lang w:eastAsia="en-GB"/>
      </w:rPr>
    </w:pPr>
    <w:r w:rsidRPr="00D36D92">
      <w:rPr>
        <w:rFonts w:cstheme="minorHAnsi"/>
        <w:noProof/>
        <w:lang w:eastAsia="en-GB"/>
      </w:rPr>
      <w:t>as part of the Shine Bright Campaign.</w:t>
    </w:r>
  </w:p>
  <w:p w:rsidR="00916A88" w:rsidRPr="00D36D92" w:rsidRDefault="00916A88" w:rsidP="0049159F">
    <w:pPr>
      <w:pStyle w:val="Footer"/>
      <w:jc w:val="center"/>
      <w:rPr>
        <w:rFonts w:cstheme="minorHAnsi"/>
        <w:noProof/>
        <w:lang w:eastAsia="en-GB"/>
      </w:rPr>
    </w:pPr>
    <w:r w:rsidRPr="00D36D92">
      <w:rPr>
        <w:rFonts w:cstheme="minorHAnsi"/>
        <w:noProof/>
        <w:lang w:eastAsia="en-GB"/>
      </w:rPr>
      <w:t xml:space="preserve">01525 863924               </w:t>
    </w:r>
    <w:r w:rsidR="00D36D92">
      <w:rPr>
        <w:rFonts w:cstheme="minorHAnsi"/>
        <w:noProof/>
        <w:lang w:eastAsia="en-GB"/>
      </w:rPr>
      <w:t>www.chumscharity.org          hannah.chard@chumscharity.org</w:t>
    </w:r>
    <w:r w:rsidRPr="00D36D92">
      <w:rPr>
        <w:rFonts w:cstheme="minorHAnsi"/>
        <w:noProof/>
        <w:lang w:eastAsia="en-GB"/>
      </w:rPr>
      <w:t xml:space="preserve">      </w:t>
    </w:r>
  </w:p>
  <w:p w:rsidR="00916A88" w:rsidRPr="00D36D92" w:rsidRDefault="00916A88" w:rsidP="0049159F">
    <w:pPr>
      <w:pStyle w:val="Footer"/>
      <w:jc w:val="center"/>
      <w:rPr>
        <w:rFonts w:cstheme="minorHAnsi"/>
      </w:rPr>
    </w:pPr>
    <w:r w:rsidRPr="00D36D92">
      <w:rPr>
        <w:rFonts w:cstheme="minorHAnsi"/>
        <w:noProof/>
        <w:lang w:eastAsia="en-GB"/>
      </w:rPr>
      <w:t xml:space="preserve">       Registered Charity Number</w:t>
    </w:r>
    <w:r w:rsidR="00D36D92">
      <w:rPr>
        <w:rFonts w:cstheme="minorHAnsi"/>
        <w:noProof/>
        <w:lang w:eastAsia="en-GB"/>
      </w:rPr>
      <w:t>: 1179048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A88" w:rsidRDefault="00916A88" w:rsidP="0049159F">
      <w:pPr>
        <w:spacing w:after="0" w:line="240" w:lineRule="auto"/>
      </w:pPr>
      <w:r>
        <w:separator/>
      </w:r>
    </w:p>
  </w:footnote>
  <w:footnote w:type="continuationSeparator" w:id="0">
    <w:p w:rsidR="00916A88" w:rsidRDefault="00916A88" w:rsidP="00491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88" w:rsidRPr="0049159F" w:rsidRDefault="002E261F" w:rsidP="0049159F">
    <w:pPr>
      <w:pStyle w:val="Header"/>
      <w:jc w:val="right"/>
      <w:rPr>
        <w:rFonts w:ascii="Amperzand" w:hAnsi="Amperzand"/>
      </w:rPr>
    </w:pPr>
    <w:r w:rsidRPr="002E261F">
      <w:rPr>
        <w:rFonts w:ascii="Amperzand" w:hAnsi="Amperzand"/>
        <w:noProof/>
        <w:lang w:eastAsia="en-GB"/>
      </w:rPr>
      <w:drawing>
        <wp:anchor distT="0" distB="0" distL="114300" distR="114300" simplePos="0" relativeHeight="251660288" behindDoc="0" locked="0" layoutInCell="1" allowOverlap="1">
          <wp:simplePos x="0" y="0"/>
          <wp:positionH relativeFrom="margin">
            <wp:posOffset>5289875</wp:posOffset>
          </wp:positionH>
          <wp:positionV relativeFrom="margin">
            <wp:posOffset>-722335</wp:posOffset>
          </wp:positionV>
          <wp:extent cx="1137684" cy="1137684"/>
          <wp:effectExtent l="0" t="0" r="5715" b="5715"/>
          <wp:wrapSquare wrapText="bothSides"/>
          <wp:docPr id="1" name="Picture 1" descr="M:\Fundraising\Fundraising\Events\2019 Events\Shine Bright Wear Bright\Marketing\Shine Brigh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undraising\Fundraising\Events\2019 Events\Shine Bright Wear Bright\Marketing\Shine Bright logo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7684" cy="113768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3A7F"/>
    <w:multiLevelType w:val="hybridMultilevel"/>
    <w:tmpl w:val="9BF466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4FF5E0A"/>
    <w:multiLevelType w:val="hybridMultilevel"/>
    <w:tmpl w:val="D3F60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9F"/>
    <w:rsid w:val="001A34EA"/>
    <w:rsid w:val="001D6CC7"/>
    <w:rsid w:val="001E40D6"/>
    <w:rsid w:val="002E261F"/>
    <w:rsid w:val="003D678B"/>
    <w:rsid w:val="0049159F"/>
    <w:rsid w:val="00570BCA"/>
    <w:rsid w:val="006747EC"/>
    <w:rsid w:val="00751503"/>
    <w:rsid w:val="00916A88"/>
    <w:rsid w:val="009313C9"/>
    <w:rsid w:val="00A60D04"/>
    <w:rsid w:val="00AF45D0"/>
    <w:rsid w:val="00B16D68"/>
    <w:rsid w:val="00B2436B"/>
    <w:rsid w:val="00D242F1"/>
    <w:rsid w:val="00D36D92"/>
    <w:rsid w:val="00D47BCC"/>
    <w:rsid w:val="00E87451"/>
    <w:rsid w:val="00FD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06EFFB-00FE-4840-8472-014A1655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59F"/>
  </w:style>
  <w:style w:type="paragraph" w:styleId="Footer">
    <w:name w:val="footer"/>
    <w:basedOn w:val="Normal"/>
    <w:link w:val="FooterChar"/>
    <w:uiPriority w:val="99"/>
    <w:unhideWhenUsed/>
    <w:rsid w:val="0049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59F"/>
  </w:style>
  <w:style w:type="character" w:styleId="Hyperlink">
    <w:name w:val="Hyperlink"/>
    <w:basedOn w:val="DefaultParagraphFont"/>
    <w:uiPriority w:val="99"/>
    <w:unhideWhenUsed/>
    <w:rsid w:val="0049159F"/>
    <w:rPr>
      <w:color w:val="0563C1" w:themeColor="hyperlink"/>
      <w:u w:val="single"/>
    </w:rPr>
  </w:style>
  <w:style w:type="paragraph" w:styleId="ListParagraph">
    <w:name w:val="List Paragraph"/>
    <w:basedOn w:val="Normal"/>
    <w:uiPriority w:val="34"/>
    <w:qFormat/>
    <w:rsid w:val="00491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7ADF-00C4-4C21-8491-81D5103D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Holley</dc:creator>
  <cp:keywords/>
  <dc:description/>
  <cp:lastModifiedBy>Rianna Steers</cp:lastModifiedBy>
  <cp:revision>13</cp:revision>
  <dcterms:created xsi:type="dcterms:W3CDTF">2018-01-05T09:43:00Z</dcterms:created>
  <dcterms:modified xsi:type="dcterms:W3CDTF">2018-11-29T15:28:00Z</dcterms:modified>
</cp:coreProperties>
</file>